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D6C6" w14:textId="77777777" w:rsidR="000F02FD" w:rsidRDefault="000F02FD" w:rsidP="004C162F">
      <w:pPr>
        <w:widowControl w:val="0"/>
        <w:autoSpaceDE w:val="0"/>
        <w:autoSpaceDN w:val="0"/>
        <w:adjustRightInd w:val="0"/>
        <w:rPr>
          <w:rFonts w:ascii="Calibri" w:hAnsi="Calibri" w:cs="Calibri"/>
          <w:b/>
          <w:bCs/>
          <w:lang w:val="en-US"/>
        </w:rPr>
      </w:pPr>
      <w:bookmarkStart w:id="0" w:name="_GoBack"/>
      <w:bookmarkEnd w:id="0"/>
    </w:p>
    <w:p w14:paraId="5C095CCB" w14:textId="0F6DAE80" w:rsidR="000F02FD" w:rsidRDefault="000F02FD" w:rsidP="004C162F">
      <w:pPr>
        <w:widowControl w:val="0"/>
        <w:autoSpaceDE w:val="0"/>
        <w:autoSpaceDN w:val="0"/>
        <w:adjustRightInd w:val="0"/>
        <w:rPr>
          <w:rFonts w:ascii="Calibri" w:hAnsi="Calibri" w:cs="Calibri"/>
          <w:b/>
          <w:bCs/>
          <w:lang w:val="en-US"/>
        </w:rPr>
      </w:pPr>
      <w:r>
        <w:rPr>
          <w:rFonts w:ascii="Calibri" w:hAnsi="Calibri" w:cs="Calibri"/>
          <w:b/>
          <w:bCs/>
          <w:noProof/>
        </w:rPr>
        <w:drawing>
          <wp:inline distT="0" distB="0" distL="0" distR="0" wp14:anchorId="7724C2A4" wp14:editId="2163485F">
            <wp:extent cx="2953820" cy="1187662"/>
            <wp:effectExtent l="0" t="0" r="0" b="6350"/>
            <wp:docPr id="2" name="Bild 2" descr="MyDisk:Users:haraldhasenbank:Desktop:LOGO_ALCATEL_BP_BLA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isk:Users:haraldhasenbank:Desktop:LOGO_ALCATEL_BP_BLAN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4470" cy="1187923"/>
                    </a:xfrm>
                    <a:prstGeom prst="rect">
                      <a:avLst/>
                    </a:prstGeom>
                    <a:noFill/>
                    <a:ln>
                      <a:noFill/>
                    </a:ln>
                  </pic:spPr>
                </pic:pic>
              </a:graphicData>
            </a:graphic>
          </wp:inline>
        </w:drawing>
      </w:r>
    </w:p>
    <w:p w14:paraId="37E79BD9" w14:textId="77777777" w:rsidR="006A3A32" w:rsidRDefault="006A3A32" w:rsidP="004C162F">
      <w:pPr>
        <w:widowControl w:val="0"/>
        <w:autoSpaceDE w:val="0"/>
        <w:autoSpaceDN w:val="0"/>
        <w:adjustRightInd w:val="0"/>
        <w:rPr>
          <w:rFonts w:ascii="Calibri" w:hAnsi="Calibri" w:cs="Calibri"/>
          <w:b/>
          <w:bCs/>
          <w:lang w:val="en-US"/>
        </w:rPr>
      </w:pPr>
    </w:p>
    <w:p w14:paraId="6E39C30A" w14:textId="56478AAB" w:rsidR="000F02FD" w:rsidRDefault="006A3A32" w:rsidP="004C162F">
      <w:pPr>
        <w:widowControl w:val="0"/>
        <w:autoSpaceDE w:val="0"/>
        <w:autoSpaceDN w:val="0"/>
        <w:adjustRightInd w:val="0"/>
        <w:rPr>
          <w:rFonts w:ascii="Calibri" w:hAnsi="Calibri" w:cs="Calibri"/>
          <w:b/>
          <w:bCs/>
          <w:lang w:val="en-US"/>
        </w:rPr>
      </w:pPr>
      <w:r w:rsidRPr="006A3A32">
        <w:rPr>
          <w:rFonts w:ascii="Calibri" w:hAnsi="Calibri" w:cs="Calibri"/>
          <w:b/>
          <w:bCs/>
          <w:noProof/>
        </w:rPr>
        <w:drawing>
          <wp:inline distT="0" distB="0" distL="0" distR="0" wp14:anchorId="119F97B1" wp14:editId="328B2569">
            <wp:extent cx="2974128" cy="1085850"/>
            <wp:effectExtent l="0" t="0" r="0" b="6350"/>
            <wp:docPr id="3" name="Bild 3" descr="MyDisk:Users:haraldhasenbank:Desktop:LOGO_ALCATEL_BP_NOI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isk:Users:haraldhasenbank:Desktop:LOGO_ALCATEL_BP_NOI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899" cy="1087592"/>
                    </a:xfrm>
                    <a:prstGeom prst="rect">
                      <a:avLst/>
                    </a:prstGeom>
                    <a:noFill/>
                    <a:ln>
                      <a:noFill/>
                    </a:ln>
                  </pic:spPr>
                </pic:pic>
              </a:graphicData>
            </a:graphic>
          </wp:inline>
        </w:drawing>
      </w:r>
    </w:p>
    <w:p w14:paraId="38FC5B08" w14:textId="77777777" w:rsidR="000F02FD" w:rsidRDefault="000F02FD" w:rsidP="000F02FD">
      <w:pPr>
        <w:widowControl w:val="0"/>
        <w:autoSpaceDE w:val="0"/>
        <w:autoSpaceDN w:val="0"/>
        <w:adjustRightInd w:val="0"/>
        <w:ind w:right="419"/>
        <w:rPr>
          <w:rFonts w:ascii="Calibri" w:hAnsi="Calibri" w:cs="Calibri"/>
          <w:b/>
          <w:bCs/>
          <w:lang w:val="en-US"/>
        </w:rPr>
      </w:pPr>
    </w:p>
    <w:p w14:paraId="6AAA9DE8" w14:textId="77777777" w:rsidR="004C162F" w:rsidRPr="00D95297" w:rsidRDefault="004C162F" w:rsidP="000F02FD">
      <w:pPr>
        <w:widowControl w:val="0"/>
        <w:autoSpaceDE w:val="0"/>
        <w:autoSpaceDN w:val="0"/>
        <w:adjustRightInd w:val="0"/>
        <w:ind w:right="419"/>
        <w:jc w:val="both"/>
        <w:rPr>
          <w:rFonts w:ascii="Calibri" w:hAnsi="Calibri" w:cs="Calibri"/>
          <w:sz w:val="20"/>
          <w:szCs w:val="20"/>
          <w:lang w:val="en-US"/>
        </w:rPr>
      </w:pPr>
      <w:r w:rsidRPr="00D95297">
        <w:rPr>
          <w:rFonts w:ascii="Calibri" w:hAnsi="Calibri" w:cs="Calibri"/>
          <w:b/>
          <w:bCs/>
          <w:sz w:val="20"/>
          <w:szCs w:val="20"/>
          <w:lang w:val="en-US"/>
        </w:rPr>
        <w:t>Alcatel Phones</w:t>
      </w:r>
      <w:r w:rsidRPr="00D95297">
        <w:rPr>
          <w:rFonts w:ascii="Calibri" w:hAnsi="Calibri" w:cs="Calibri"/>
          <w:sz w:val="20"/>
          <w:szCs w:val="20"/>
          <w:lang w:val="en-US"/>
        </w:rPr>
        <w:t xml:space="preserve"> designs, develops, markets and sells corded and cordless fixed-line telephones to telecom operators and to professional and consumer retail sales channels around the world.</w:t>
      </w:r>
    </w:p>
    <w:p w14:paraId="2E78B5A8" w14:textId="77777777" w:rsidR="004C162F" w:rsidRPr="00D95297" w:rsidRDefault="004C162F" w:rsidP="000F02FD">
      <w:pPr>
        <w:widowControl w:val="0"/>
        <w:autoSpaceDE w:val="0"/>
        <w:autoSpaceDN w:val="0"/>
        <w:adjustRightInd w:val="0"/>
        <w:ind w:right="419"/>
        <w:jc w:val="both"/>
        <w:rPr>
          <w:rFonts w:ascii="Calibri" w:hAnsi="Calibri" w:cs="Calibri"/>
          <w:sz w:val="20"/>
          <w:szCs w:val="20"/>
          <w:lang w:val="en-US"/>
        </w:rPr>
      </w:pPr>
      <w:r w:rsidRPr="00D95297">
        <w:rPr>
          <w:rFonts w:ascii="Calibri" w:hAnsi="Calibri" w:cs="Calibri"/>
          <w:sz w:val="20"/>
          <w:szCs w:val="20"/>
          <w:lang w:val="en-US"/>
        </w:rPr>
        <w:t> </w:t>
      </w:r>
    </w:p>
    <w:p w14:paraId="67DDC8D8" w14:textId="77777777" w:rsidR="004C162F" w:rsidRPr="00D95297" w:rsidRDefault="004C162F" w:rsidP="000F02FD">
      <w:pPr>
        <w:widowControl w:val="0"/>
        <w:autoSpaceDE w:val="0"/>
        <w:autoSpaceDN w:val="0"/>
        <w:adjustRightInd w:val="0"/>
        <w:ind w:right="419"/>
        <w:jc w:val="both"/>
        <w:rPr>
          <w:rFonts w:ascii="Calibri" w:hAnsi="Calibri" w:cs="Calibri"/>
          <w:sz w:val="20"/>
          <w:szCs w:val="20"/>
          <w:lang w:val="en-US"/>
        </w:rPr>
      </w:pPr>
      <w:r w:rsidRPr="00D95297">
        <w:rPr>
          <w:rFonts w:ascii="Calibri" w:hAnsi="Calibri" w:cs="Calibri"/>
          <w:sz w:val="20"/>
          <w:szCs w:val="20"/>
          <w:lang w:val="en-US"/>
        </w:rPr>
        <w:t xml:space="preserve">The excellent reputation of </w:t>
      </w:r>
      <w:r w:rsidRPr="00D95297">
        <w:rPr>
          <w:rFonts w:ascii="Calibri" w:hAnsi="Calibri" w:cs="Calibri"/>
          <w:b/>
          <w:bCs/>
          <w:sz w:val="20"/>
          <w:szCs w:val="20"/>
          <w:lang w:val="en-US"/>
        </w:rPr>
        <w:t>Alcatel Phones</w:t>
      </w:r>
      <w:r w:rsidRPr="00D95297">
        <w:rPr>
          <w:rFonts w:ascii="Calibri" w:hAnsi="Calibri" w:cs="Calibri"/>
          <w:sz w:val="20"/>
          <w:szCs w:val="20"/>
          <w:lang w:val="en-US"/>
        </w:rPr>
        <w:t xml:space="preserve"> in the minds of both consumers and business people is the result of our long history of providing high-quality communication terminals with the features people need and the designs they want.</w:t>
      </w:r>
    </w:p>
    <w:p w14:paraId="426EE601" w14:textId="77777777" w:rsidR="004C162F" w:rsidRPr="00D95297" w:rsidRDefault="004C162F" w:rsidP="000F02FD">
      <w:pPr>
        <w:widowControl w:val="0"/>
        <w:autoSpaceDE w:val="0"/>
        <w:autoSpaceDN w:val="0"/>
        <w:adjustRightInd w:val="0"/>
        <w:ind w:right="419"/>
        <w:jc w:val="both"/>
        <w:rPr>
          <w:rFonts w:ascii="Calibri" w:hAnsi="Calibri" w:cs="Calibri"/>
          <w:sz w:val="20"/>
          <w:szCs w:val="20"/>
          <w:lang w:val="en-US"/>
        </w:rPr>
      </w:pPr>
      <w:r w:rsidRPr="00D95297">
        <w:rPr>
          <w:rFonts w:ascii="Calibri" w:hAnsi="Calibri" w:cs="Calibri"/>
          <w:sz w:val="20"/>
          <w:szCs w:val="20"/>
          <w:lang w:val="en-US"/>
        </w:rPr>
        <w:t> </w:t>
      </w:r>
    </w:p>
    <w:p w14:paraId="337A7E8B" w14:textId="77777777" w:rsidR="007F152B" w:rsidRPr="00D95297" w:rsidRDefault="004C162F" w:rsidP="000F02FD">
      <w:pPr>
        <w:ind w:right="419"/>
        <w:jc w:val="both"/>
        <w:rPr>
          <w:rFonts w:ascii="Calibri" w:hAnsi="Calibri" w:cs="Calibri"/>
          <w:sz w:val="20"/>
          <w:szCs w:val="20"/>
          <w:lang w:val="en-US"/>
        </w:rPr>
      </w:pPr>
      <w:r w:rsidRPr="00D95297">
        <w:rPr>
          <w:rFonts w:ascii="Calibri" w:hAnsi="Calibri" w:cs="Calibri"/>
          <w:sz w:val="20"/>
          <w:szCs w:val="20"/>
          <w:lang w:val="en-US"/>
        </w:rPr>
        <w:t>The</w:t>
      </w:r>
      <w:r w:rsidRPr="00D95297">
        <w:rPr>
          <w:rFonts w:ascii="Calibri" w:hAnsi="Calibri" w:cs="Calibri"/>
          <w:b/>
          <w:bCs/>
          <w:sz w:val="20"/>
          <w:szCs w:val="20"/>
          <w:lang w:val="en-US"/>
        </w:rPr>
        <w:t xml:space="preserve"> Alcatel</w:t>
      </w:r>
      <w:r w:rsidRPr="00D95297">
        <w:rPr>
          <w:rFonts w:ascii="Calibri" w:hAnsi="Calibri" w:cs="Calibri"/>
          <w:sz w:val="20"/>
          <w:szCs w:val="20"/>
          <w:lang w:val="en-US"/>
        </w:rPr>
        <w:t xml:space="preserve"> brand name and logo is licensed by Alcatel-Lucent exclusively to ATLINKS for residential and business corded and cordless telephones. Originally born from the blending of the residential phone activities of Alcatel and Thomson Multimedia, in 2010, ATLINKS became an independent company, funded by Verdoso Industries and our own management team.</w:t>
      </w:r>
    </w:p>
    <w:p w14:paraId="44A5FD69" w14:textId="77777777" w:rsidR="000F02FD" w:rsidRDefault="000F02FD" w:rsidP="004C162F">
      <w:pPr>
        <w:rPr>
          <w:rFonts w:ascii="Calibri" w:hAnsi="Calibri" w:cs="Calibri"/>
          <w:lang w:val="en-US"/>
        </w:rPr>
      </w:pPr>
    </w:p>
    <w:p w14:paraId="7D556D97" w14:textId="24AB2F6F" w:rsidR="004C162F" w:rsidRDefault="004C162F" w:rsidP="004C162F">
      <w:pPr>
        <w:rPr>
          <w:rFonts w:ascii="Calibri" w:hAnsi="Calibri" w:cs="Calibri"/>
          <w:lang w:val="en-US"/>
        </w:rPr>
      </w:pPr>
    </w:p>
    <w:p w14:paraId="515A248D" w14:textId="77777777" w:rsidR="00A217AB" w:rsidRDefault="00A217AB" w:rsidP="004C162F">
      <w:pPr>
        <w:widowControl w:val="0"/>
        <w:autoSpaceDE w:val="0"/>
        <w:autoSpaceDN w:val="0"/>
        <w:adjustRightInd w:val="0"/>
        <w:rPr>
          <w:rFonts w:asciiTheme="majorHAnsi" w:hAnsiTheme="majorHAnsi" w:cs="Calibri"/>
          <w:b/>
          <w:bCs/>
        </w:rPr>
      </w:pPr>
    </w:p>
    <w:p w14:paraId="4DC97F08" w14:textId="3216E4D2" w:rsidR="004C162F" w:rsidRPr="00D95297" w:rsidRDefault="004C162F" w:rsidP="000F02FD">
      <w:pPr>
        <w:widowControl w:val="0"/>
        <w:autoSpaceDE w:val="0"/>
        <w:autoSpaceDN w:val="0"/>
        <w:adjustRightInd w:val="0"/>
        <w:ind w:right="419"/>
        <w:jc w:val="both"/>
        <w:rPr>
          <w:rFonts w:asciiTheme="majorHAnsi" w:hAnsiTheme="majorHAnsi" w:cs="Calibri"/>
          <w:sz w:val="20"/>
          <w:szCs w:val="20"/>
        </w:rPr>
      </w:pPr>
      <w:r w:rsidRPr="00D95297">
        <w:rPr>
          <w:rFonts w:asciiTheme="majorHAnsi" w:hAnsiTheme="majorHAnsi" w:cs="Calibri"/>
          <w:b/>
          <w:bCs/>
          <w:sz w:val="20"/>
          <w:szCs w:val="20"/>
        </w:rPr>
        <w:t xml:space="preserve">Alcatel </w:t>
      </w:r>
      <w:proofErr w:type="spellStart"/>
      <w:r w:rsidRPr="00D95297">
        <w:rPr>
          <w:rFonts w:asciiTheme="majorHAnsi" w:hAnsiTheme="majorHAnsi" w:cs="Calibri"/>
          <w:b/>
          <w:bCs/>
          <w:sz w:val="20"/>
          <w:szCs w:val="20"/>
        </w:rPr>
        <w:t>Phones</w:t>
      </w:r>
      <w:proofErr w:type="spellEnd"/>
      <w:r w:rsidRPr="00D95297">
        <w:rPr>
          <w:rFonts w:asciiTheme="majorHAnsi" w:hAnsiTheme="majorHAnsi" w:cs="Calibri"/>
          <w:sz w:val="20"/>
          <w:szCs w:val="20"/>
        </w:rPr>
        <w:t xml:space="preserve"> </w:t>
      </w:r>
      <w:r w:rsidR="00B509A6" w:rsidRPr="00D95297">
        <w:rPr>
          <w:rFonts w:asciiTheme="majorHAnsi" w:hAnsiTheme="majorHAnsi" w:cs="Times"/>
          <w:color w:val="2A2A2A"/>
          <w:sz w:val="20"/>
          <w:szCs w:val="20"/>
        </w:rPr>
        <w:t>design</w:t>
      </w:r>
      <w:r w:rsidRPr="00D95297">
        <w:rPr>
          <w:rFonts w:asciiTheme="majorHAnsi" w:hAnsiTheme="majorHAnsi" w:cs="Times"/>
          <w:color w:val="2A2A2A"/>
          <w:sz w:val="20"/>
          <w:szCs w:val="20"/>
        </w:rPr>
        <w:t xml:space="preserve">t, entwickelt und verkauft auf globaler Ebene </w:t>
      </w:r>
      <w:r w:rsidR="000D1CF1" w:rsidRPr="00D95297">
        <w:rPr>
          <w:rFonts w:asciiTheme="majorHAnsi" w:hAnsiTheme="majorHAnsi" w:cs="Calibri"/>
          <w:sz w:val="20"/>
          <w:szCs w:val="20"/>
        </w:rPr>
        <w:t xml:space="preserve">schnurlose und schnurgebundene </w:t>
      </w:r>
      <w:r w:rsidRPr="00D95297">
        <w:rPr>
          <w:rFonts w:asciiTheme="majorHAnsi" w:hAnsiTheme="majorHAnsi" w:cs="Calibri"/>
          <w:sz w:val="20"/>
          <w:szCs w:val="20"/>
        </w:rPr>
        <w:t xml:space="preserve">Festnetztelefone für </w:t>
      </w:r>
      <w:r w:rsidR="006A3A32" w:rsidRPr="00D95297">
        <w:rPr>
          <w:rFonts w:asciiTheme="majorHAnsi" w:hAnsiTheme="majorHAnsi" w:cs="Arial"/>
          <w:color w:val="1A1A1A"/>
          <w:sz w:val="20"/>
          <w:szCs w:val="20"/>
        </w:rPr>
        <w:t>Telekomunikationsunternehmen</w:t>
      </w:r>
      <w:r w:rsidRPr="00D95297">
        <w:rPr>
          <w:rFonts w:asciiTheme="majorHAnsi" w:hAnsiTheme="majorHAnsi" w:cs="Calibri"/>
          <w:sz w:val="20"/>
          <w:szCs w:val="20"/>
        </w:rPr>
        <w:t xml:space="preserve">, professionelle Anwender </w:t>
      </w:r>
      <w:r w:rsidR="00B509A6" w:rsidRPr="00D95297">
        <w:rPr>
          <w:rFonts w:asciiTheme="majorHAnsi" w:hAnsiTheme="majorHAnsi" w:cs="Calibri"/>
          <w:sz w:val="20"/>
          <w:szCs w:val="20"/>
        </w:rPr>
        <w:t>und  den Retail-M</w:t>
      </w:r>
      <w:r w:rsidR="00487D3D" w:rsidRPr="00D95297">
        <w:rPr>
          <w:rFonts w:asciiTheme="majorHAnsi" w:hAnsiTheme="majorHAnsi" w:cs="Calibri"/>
          <w:sz w:val="20"/>
          <w:szCs w:val="20"/>
        </w:rPr>
        <w:t>arkt</w:t>
      </w:r>
      <w:r w:rsidRPr="00D95297">
        <w:rPr>
          <w:rFonts w:asciiTheme="majorHAnsi" w:hAnsiTheme="majorHAnsi" w:cs="Calibri"/>
          <w:sz w:val="20"/>
          <w:szCs w:val="20"/>
        </w:rPr>
        <w:t>.</w:t>
      </w:r>
    </w:p>
    <w:p w14:paraId="461B2BB3" w14:textId="77777777" w:rsidR="004C162F" w:rsidRPr="00D95297" w:rsidRDefault="004C162F" w:rsidP="000F02FD">
      <w:pPr>
        <w:widowControl w:val="0"/>
        <w:autoSpaceDE w:val="0"/>
        <w:autoSpaceDN w:val="0"/>
        <w:adjustRightInd w:val="0"/>
        <w:ind w:right="419"/>
        <w:jc w:val="both"/>
        <w:rPr>
          <w:rFonts w:asciiTheme="majorHAnsi" w:hAnsiTheme="majorHAnsi" w:cs="Calibri"/>
          <w:sz w:val="20"/>
          <w:szCs w:val="20"/>
        </w:rPr>
      </w:pPr>
      <w:r w:rsidRPr="00D95297">
        <w:rPr>
          <w:rFonts w:asciiTheme="majorHAnsi" w:hAnsiTheme="majorHAnsi" w:cs="Calibri"/>
          <w:sz w:val="20"/>
          <w:szCs w:val="20"/>
        </w:rPr>
        <w:t> </w:t>
      </w:r>
    </w:p>
    <w:p w14:paraId="1B684B0B" w14:textId="77777777" w:rsidR="0072561E" w:rsidRPr="00D95297" w:rsidRDefault="00457958" w:rsidP="000F02FD">
      <w:pPr>
        <w:widowControl w:val="0"/>
        <w:tabs>
          <w:tab w:val="left" w:pos="0"/>
          <w:tab w:val="left" w:pos="220"/>
        </w:tabs>
        <w:autoSpaceDE w:val="0"/>
        <w:autoSpaceDN w:val="0"/>
        <w:adjustRightInd w:val="0"/>
        <w:ind w:right="419"/>
        <w:jc w:val="both"/>
        <w:rPr>
          <w:rFonts w:asciiTheme="majorHAnsi" w:hAnsiTheme="majorHAnsi" w:cs="Arial"/>
          <w:color w:val="1A1A1A"/>
          <w:sz w:val="20"/>
          <w:szCs w:val="20"/>
        </w:rPr>
      </w:pPr>
      <w:r w:rsidRPr="00D95297">
        <w:rPr>
          <w:rFonts w:asciiTheme="majorHAnsi" w:hAnsiTheme="majorHAnsi" w:cs="Calibri"/>
          <w:b/>
          <w:sz w:val="20"/>
          <w:szCs w:val="20"/>
        </w:rPr>
        <w:t xml:space="preserve">Alcatel </w:t>
      </w:r>
      <w:proofErr w:type="spellStart"/>
      <w:r w:rsidRPr="00D95297">
        <w:rPr>
          <w:rFonts w:asciiTheme="majorHAnsi" w:hAnsiTheme="majorHAnsi" w:cs="Calibri"/>
          <w:b/>
          <w:sz w:val="20"/>
          <w:szCs w:val="20"/>
        </w:rPr>
        <w:t>Phones</w:t>
      </w:r>
      <w:proofErr w:type="spellEnd"/>
      <w:r w:rsidRPr="00D95297">
        <w:rPr>
          <w:rFonts w:asciiTheme="majorHAnsi" w:hAnsiTheme="majorHAnsi" w:cs="Calibri"/>
          <w:sz w:val="20"/>
          <w:szCs w:val="20"/>
        </w:rPr>
        <w:t xml:space="preserve">  </w:t>
      </w:r>
      <w:r w:rsidRPr="00D95297">
        <w:rPr>
          <w:rFonts w:asciiTheme="majorHAnsi" w:hAnsiTheme="majorHAnsi" w:cs="Arial"/>
          <w:sz w:val="20"/>
          <w:szCs w:val="20"/>
        </w:rPr>
        <w:t xml:space="preserve">genießt auf Grund der langjährigen Erfahrung bei Verbrauchern und Geschäftsleuten einen exzellenten Ruf als führender Hersteller von hoch qualitativen Kommunikationsprodukten. </w:t>
      </w:r>
      <w:r w:rsidR="00400179" w:rsidRPr="00D95297">
        <w:rPr>
          <w:rFonts w:asciiTheme="majorHAnsi" w:hAnsiTheme="majorHAnsi" w:cs="Arial"/>
          <w:sz w:val="20"/>
          <w:szCs w:val="20"/>
        </w:rPr>
        <w:t xml:space="preserve">Die Produkte </w:t>
      </w:r>
      <w:r w:rsidR="0072561E" w:rsidRPr="00D95297">
        <w:rPr>
          <w:rFonts w:asciiTheme="majorHAnsi" w:hAnsiTheme="majorHAnsi" w:cs="Arial"/>
          <w:sz w:val="20"/>
          <w:szCs w:val="20"/>
        </w:rPr>
        <w:t xml:space="preserve">haben ein funktionelles Design und orientieren sich am </w:t>
      </w:r>
      <w:r w:rsidR="0072561E" w:rsidRPr="00D95297">
        <w:rPr>
          <w:rFonts w:asciiTheme="majorHAnsi" w:hAnsiTheme="majorHAnsi" w:cs="Arial"/>
          <w:bCs/>
          <w:sz w:val="20"/>
          <w:szCs w:val="20"/>
        </w:rPr>
        <w:t>aktuellen Kundenbedarf</w:t>
      </w:r>
      <w:r w:rsidR="0072561E" w:rsidRPr="00D95297">
        <w:rPr>
          <w:rFonts w:asciiTheme="majorHAnsi" w:hAnsiTheme="majorHAnsi" w:cs="Arial"/>
          <w:color w:val="1A1A1A"/>
          <w:sz w:val="20"/>
          <w:szCs w:val="20"/>
        </w:rPr>
        <w:t>.</w:t>
      </w:r>
    </w:p>
    <w:p w14:paraId="0B13B6BF" w14:textId="77777777" w:rsidR="004C162F" w:rsidRPr="00D95297" w:rsidRDefault="004C162F" w:rsidP="000F02FD">
      <w:pPr>
        <w:widowControl w:val="0"/>
        <w:autoSpaceDE w:val="0"/>
        <w:autoSpaceDN w:val="0"/>
        <w:adjustRightInd w:val="0"/>
        <w:ind w:right="419"/>
        <w:jc w:val="both"/>
        <w:rPr>
          <w:rFonts w:asciiTheme="majorHAnsi" w:hAnsiTheme="majorHAnsi" w:cs="Calibri"/>
          <w:sz w:val="20"/>
          <w:szCs w:val="20"/>
        </w:rPr>
      </w:pPr>
      <w:r w:rsidRPr="00D95297">
        <w:rPr>
          <w:rFonts w:asciiTheme="majorHAnsi" w:hAnsiTheme="majorHAnsi" w:cs="Calibri"/>
          <w:sz w:val="20"/>
          <w:szCs w:val="20"/>
        </w:rPr>
        <w:t> </w:t>
      </w:r>
    </w:p>
    <w:p w14:paraId="0E567762" w14:textId="57D33846" w:rsidR="00142BBB" w:rsidRPr="00D95297" w:rsidRDefault="00487D3D" w:rsidP="000F02FD">
      <w:pPr>
        <w:ind w:right="419"/>
        <w:jc w:val="both"/>
        <w:rPr>
          <w:rFonts w:asciiTheme="majorHAnsi" w:hAnsiTheme="majorHAnsi" w:cs="Calibri"/>
          <w:sz w:val="20"/>
          <w:szCs w:val="20"/>
        </w:rPr>
      </w:pPr>
      <w:r w:rsidRPr="00D95297">
        <w:rPr>
          <w:rFonts w:asciiTheme="majorHAnsi" w:hAnsiTheme="majorHAnsi" w:cs="Calibri"/>
          <w:sz w:val="20"/>
          <w:szCs w:val="20"/>
        </w:rPr>
        <w:t xml:space="preserve">Der </w:t>
      </w:r>
      <w:r w:rsidRPr="00D95297">
        <w:rPr>
          <w:rFonts w:asciiTheme="majorHAnsi" w:hAnsiTheme="majorHAnsi" w:cs="Calibri"/>
          <w:bCs/>
          <w:sz w:val="20"/>
          <w:szCs w:val="20"/>
        </w:rPr>
        <w:t>Markenname</w:t>
      </w:r>
      <w:r w:rsidR="00A117D8" w:rsidRPr="00D95297">
        <w:rPr>
          <w:rFonts w:asciiTheme="majorHAnsi" w:hAnsiTheme="majorHAnsi" w:cs="Calibri"/>
          <w:bCs/>
          <w:sz w:val="20"/>
          <w:szCs w:val="20"/>
        </w:rPr>
        <w:t xml:space="preserve"> </w:t>
      </w:r>
      <w:r w:rsidR="00A117D8" w:rsidRPr="00D95297">
        <w:rPr>
          <w:rFonts w:asciiTheme="majorHAnsi" w:hAnsiTheme="majorHAnsi" w:cs="Calibri"/>
          <w:b/>
          <w:bCs/>
          <w:sz w:val="20"/>
          <w:szCs w:val="20"/>
        </w:rPr>
        <w:t>Alcatel</w:t>
      </w:r>
      <w:r w:rsidRPr="00D95297">
        <w:rPr>
          <w:rFonts w:asciiTheme="majorHAnsi" w:hAnsiTheme="majorHAnsi" w:cs="Calibri"/>
          <w:bCs/>
          <w:sz w:val="20"/>
          <w:szCs w:val="20"/>
        </w:rPr>
        <w:t xml:space="preserve"> </w:t>
      </w:r>
      <w:r w:rsidR="00A117D8" w:rsidRPr="00D95297">
        <w:rPr>
          <w:rFonts w:asciiTheme="majorHAnsi" w:hAnsiTheme="majorHAnsi" w:cs="Calibri"/>
          <w:sz w:val="20"/>
          <w:szCs w:val="20"/>
        </w:rPr>
        <w:t>inklusive des</w:t>
      </w:r>
      <w:r w:rsidR="000D1CF1" w:rsidRPr="00D95297">
        <w:rPr>
          <w:rFonts w:asciiTheme="majorHAnsi" w:hAnsiTheme="majorHAnsi" w:cs="Calibri"/>
          <w:sz w:val="20"/>
          <w:szCs w:val="20"/>
        </w:rPr>
        <w:t xml:space="preserve"> </w:t>
      </w:r>
      <w:r w:rsidRPr="00D95297">
        <w:rPr>
          <w:rFonts w:asciiTheme="majorHAnsi" w:hAnsiTheme="majorHAnsi" w:cs="Calibri"/>
          <w:sz w:val="20"/>
          <w:szCs w:val="20"/>
        </w:rPr>
        <w:t>Alcatel Logo</w:t>
      </w:r>
      <w:r w:rsidR="00A117D8" w:rsidRPr="00D95297">
        <w:rPr>
          <w:rFonts w:asciiTheme="majorHAnsi" w:hAnsiTheme="majorHAnsi" w:cs="Calibri"/>
          <w:sz w:val="20"/>
          <w:szCs w:val="20"/>
        </w:rPr>
        <w:t>s</w:t>
      </w:r>
      <w:r w:rsidRPr="00D95297">
        <w:rPr>
          <w:rFonts w:asciiTheme="majorHAnsi" w:hAnsiTheme="majorHAnsi" w:cs="Calibri"/>
          <w:sz w:val="20"/>
          <w:szCs w:val="20"/>
        </w:rPr>
        <w:t xml:space="preserve"> wurden von </w:t>
      </w:r>
      <w:r w:rsidR="000D1CF1" w:rsidRPr="00D95297">
        <w:rPr>
          <w:rFonts w:asciiTheme="majorHAnsi" w:hAnsiTheme="majorHAnsi" w:cs="Calibri"/>
          <w:sz w:val="20"/>
          <w:szCs w:val="20"/>
        </w:rPr>
        <w:t xml:space="preserve">der Firma </w:t>
      </w:r>
      <w:r w:rsidR="004C162F" w:rsidRPr="00D95297">
        <w:rPr>
          <w:rFonts w:asciiTheme="majorHAnsi" w:hAnsiTheme="majorHAnsi" w:cs="Calibri"/>
          <w:sz w:val="20"/>
          <w:szCs w:val="20"/>
        </w:rPr>
        <w:t xml:space="preserve">Alcatel-Lucent </w:t>
      </w:r>
      <w:r w:rsidR="000D1CF1" w:rsidRPr="00D95297">
        <w:rPr>
          <w:rFonts w:asciiTheme="majorHAnsi" w:hAnsiTheme="majorHAnsi" w:cs="Calibri"/>
          <w:sz w:val="20"/>
          <w:szCs w:val="20"/>
        </w:rPr>
        <w:t xml:space="preserve">exklusiv </w:t>
      </w:r>
      <w:r w:rsidR="00142BBB" w:rsidRPr="00D95297">
        <w:rPr>
          <w:rFonts w:asciiTheme="majorHAnsi" w:hAnsiTheme="majorHAnsi" w:cs="Calibri"/>
          <w:sz w:val="20"/>
          <w:szCs w:val="20"/>
        </w:rPr>
        <w:t xml:space="preserve">für </w:t>
      </w:r>
      <w:r w:rsidR="000D1CF1" w:rsidRPr="00D95297">
        <w:rPr>
          <w:rFonts w:asciiTheme="majorHAnsi" w:hAnsiTheme="majorHAnsi" w:cs="Calibri"/>
          <w:sz w:val="20"/>
          <w:szCs w:val="20"/>
        </w:rPr>
        <w:t xml:space="preserve">schnurlose und schnurgebundene </w:t>
      </w:r>
      <w:r w:rsidR="00142BBB" w:rsidRPr="00D95297">
        <w:rPr>
          <w:rFonts w:asciiTheme="majorHAnsi" w:hAnsiTheme="majorHAnsi" w:cs="Calibri"/>
          <w:sz w:val="20"/>
          <w:szCs w:val="20"/>
        </w:rPr>
        <w:t xml:space="preserve"> private sowie Geschäftst</w:t>
      </w:r>
      <w:r w:rsidR="000D1CF1" w:rsidRPr="00D95297">
        <w:rPr>
          <w:rFonts w:asciiTheme="majorHAnsi" w:hAnsiTheme="majorHAnsi" w:cs="Calibri"/>
          <w:sz w:val="20"/>
          <w:szCs w:val="20"/>
        </w:rPr>
        <w:t>elefone</w:t>
      </w:r>
      <w:r w:rsidR="00DD4E73" w:rsidRPr="00D95297">
        <w:rPr>
          <w:rFonts w:asciiTheme="majorHAnsi" w:hAnsiTheme="majorHAnsi" w:cs="Calibri"/>
          <w:sz w:val="20"/>
          <w:szCs w:val="20"/>
        </w:rPr>
        <w:t xml:space="preserve"> </w:t>
      </w:r>
      <w:r w:rsidR="000F02FD" w:rsidRPr="00D95297">
        <w:rPr>
          <w:rFonts w:asciiTheme="majorHAnsi" w:hAnsiTheme="majorHAnsi" w:cs="Calibri"/>
          <w:sz w:val="20"/>
          <w:szCs w:val="20"/>
        </w:rPr>
        <w:t xml:space="preserve">der </w:t>
      </w:r>
      <w:r w:rsidR="00DD4E73" w:rsidRPr="00D95297">
        <w:rPr>
          <w:rFonts w:asciiTheme="majorHAnsi" w:hAnsiTheme="majorHAnsi" w:cs="Calibri"/>
          <w:sz w:val="20"/>
          <w:szCs w:val="20"/>
        </w:rPr>
        <w:t xml:space="preserve">Firma ATLINKS </w:t>
      </w:r>
      <w:r w:rsidR="000D1CF1" w:rsidRPr="00D95297">
        <w:rPr>
          <w:rFonts w:asciiTheme="majorHAnsi" w:hAnsiTheme="majorHAnsi" w:cs="Calibri"/>
          <w:sz w:val="20"/>
          <w:szCs w:val="20"/>
        </w:rPr>
        <w:t>lizensiert.</w:t>
      </w:r>
      <w:r w:rsidR="00142BBB" w:rsidRPr="00D95297">
        <w:rPr>
          <w:rFonts w:asciiTheme="majorHAnsi" w:hAnsiTheme="majorHAnsi" w:cs="Calibri"/>
          <w:sz w:val="20"/>
          <w:szCs w:val="20"/>
        </w:rPr>
        <w:t xml:space="preserve"> ATLINKS </w:t>
      </w:r>
      <w:r w:rsidR="00A117D8" w:rsidRPr="00D95297">
        <w:rPr>
          <w:rFonts w:asciiTheme="majorHAnsi" w:hAnsiTheme="majorHAnsi" w:cs="Calibri"/>
          <w:sz w:val="20"/>
          <w:szCs w:val="20"/>
        </w:rPr>
        <w:t xml:space="preserve">ist </w:t>
      </w:r>
      <w:r w:rsidR="00142BBB" w:rsidRPr="00D95297">
        <w:rPr>
          <w:rFonts w:asciiTheme="majorHAnsi" w:hAnsiTheme="majorHAnsi" w:cs="Calibri"/>
          <w:sz w:val="20"/>
          <w:szCs w:val="20"/>
        </w:rPr>
        <w:t>ein Zusammenschluss der Telefonaktivitäten von Alcatel und Thomson Multimedia.</w:t>
      </w:r>
      <w:r w:rsidR="00A217AB" w:rsidRPr="00D95297">
        <w:rPr>
          <w:rFonts w:asciiTheme="majorHAnsi" w:hAnsiTheme="majorHAnsi" w:cs="Calibri"/>
          <w:sz w:val="20"/>
          <w:szCs w:val="20"/>
        </w:rPr>
        <w:t xml:space="preserve"> </w:t>
      </w:r>
      <w:r w:rsidR="00B2139B" w:rsidRPr="00D95297">
        <w:rPr>
          <w:rFonts w:asciiTheme="majorHAnsi" w:hAnsiTheme="majorHAnsi" w:cs="Calibri"/>
          <w:sz w:val="20"/>
          <w:szCs w:val="20"/>
        </w:rPr>
        <w:t xml:space="preserve">Im Jahr 2010 wurde </w:t>
      </w:r>
      <w:r w:rsidR="00A117D8" w:rsidRPr="00D95297">
        <w:rPr>
          <w:rFonts w:asciiTheme="majorHAnsi" w:hAnsiTheme="majorHAnsi" w:cs="Calibri"/>
          <w:sz w:val="20"/>
          <w:szCs w:val="20"/>
        </w:rPr>
        <w:t xml:space="preserve">ATLINKS </w:t>
      </w:r>
      <w:r w:rsidR="00B2139B" w:rsidRPr="00D95297">
        <w:rPr>
          <w:rFonts w:asciiTheme="majorHAnsi" w:hAnsiTheme="majorHAnsi" w:cs="Calibri"/>
          <w:sz w:val="20"/>
          <w:szCs w:val="20"/>
        </w:rPr>
        <w:t xml:space="preserve">durch Unterstützung des Investors Verdoso Industries </w:t>
      </w:r>
      <w:r w:rsidR="003B1586" w:rsidRPr="00D95297">
        <w:rPr>
          <w:rFonts w:asciiTheme="majorHAnsi" w:hAnsiTheme="majorHAnsi" w:cs="Calibri"/>
          <w:sz w:val="20"/>
          <w:szCs w:val="20"/>
        </w:rPr>
        <w:t xml:space="preserve">und einem </w:t>
      </w:r>
      <w:r w:rsidR="003B1586" w:rsidRPr="00D95297">
        <w:rPr>
          <w:rFonts w:asciiTheme="majorHAnsi" w:hAnsiTheme="majorHAnsi" w:cs="Arial"/>
          <w:color w:val="1A1A1A"/>
          <w:sz w:val="20"/>
          <w:szCs w:val="20"/>
        </w:rPr>
        <w:t xml:space="preserve">operativ </w:t>
      </w:r>
      <w:r w:rsidR="003B1586" w:rsidRPr="00D95297">
        <w:rPr>
          <w:rFonts w:asciiTheme="majorHAnsi" w:hAnsiTheme="majorHAnsi" w:cs="Arial"/>
          <w:bCs/>
          <w:sz w:val="20"/>
          <w:szCs w:val="20"/>
        </w:rPr>
        <w:t>eigenständigen</w:t>
      </w:r>
      <w:r w:rsidR="003B1586" w:rsidRPr="00D95297">
        <w:rPr>
          <w:rFonts w:asciiTheme="majorHAnsi" w:hAnsiTheme="majorHAnsi" w:cs="Arial"/>
          <w:color w:val="1A1A1A"/>
          <w:sz w:val="20"/>
          <w:szCs w:val="20"/>
        </w:rPr>
        <w:t xml:space="preserve"> </w:t>
      </w:r>
      <w:r w:rsidR="00B2139B" w:rsidRPr="00D95297">
        <w:rPr>
          <w:rFonts w:asciiTheme="majorHAnsi" w:hAnsiTheme="majorHAnsi" w:cs="Calibri"/>
          <w:sz w:val="20"/>
          <w:szCs w:val="20"/>
        </w:rPr>
        <w:t>Management</w:t>
      </w:r>
      <w:r w:rsidR="003B1586" w:rsidRPr="00D95297">
        <w:rPr>
          <w:rFonts w:asciiTheme="majorHAnsi" w:hAnsiTheme="majorHAnsi" w:cs="Calibri"/>
          <w:sz w:val="20"/>
          <w:szCs w:val="20"/>
        </w:rPr>
        <w:t>-</w:t>
      </w:r>
      <w:r w:rsidR="00B2139B" w:rsidRPr="00D95297">
        <w:rPr>
          <w:rFonts w:asciiTheme="majorHAnsi" w:hAnsiTheme="majorHAnsi" w:cs="Calibri"/>
          <w:sz w:val="20"/>
          <w:szCs w:val="20"/>
        </w:rPr>
        <w:t xml:space="preserve">Team </w:t>
      </w:r>
      <w:r w:rsidR="00A117D8" w:rsidRPr="00D95297">
        <w:rPr>
          <w:rFonts w:asciiTheme="majorHAnsi" w:hAnsiTheme="majorHAnsi" w:cs="Calibri"/>
          <w:sz w:val="20"/>
          <w:szCs w:val="20"/>
        </w:rPr>
        <w:t>unabhängig</w:t>
      </w:r>
      <w:r w:rsidR="00B2139B" w:rsidRPr="00D95297">
        <w:rPr>
          <w:rFonts w:asciiTheme="majorHAnsi" w:hAnsiTheme="majorHAnsi" w:cs="Calibri"/>
          <w:sz w:val="20"/>
          <w:szCs w:val="20"/>
        </w:rPr>
        <w:t xml:space="preserve">. </w:t>
      </w:r>
      <w:r w:rsidR="00A117D8" w:rsidRPr="00D95297">
        <w:rPr>
          <w:rFonts w:asciiTheme="majorHAnsi" w:hAnsiTheme="majorHAnsi" w:cs="Calibri"/>
          <w:sz w:val="20"/>
          <w:szCs w:val="20"/>
        </w:rPr>
        <w:t xml:space="preserve"> </w:t>
      </w:r>
      <w:r w:rsidR="00142BBB" w:rsidRPr="00D95297">
        <w:rPr>
          <w:rFonts w:asciiTheme="majorHAnsi" w:hAnsiTheme="majorHAnsi" w:cs="Calibri"/>
          <w:sz w:val="20"/>
          <w:szCs w:val="20"/>
        </w:rPr>
        <w:t xml:space="preserve">  </w:t>
      </w:r>
    </w:p>
    <w:p w14:paraId="262EB4B5" w14:textId="77777777" w:rsidR="00142BBB" w:rsidRDefault="00142BBB" w:rsidP="004C162F">
      <w:pPr>
        <w:rPr>
          <w:rFonts w:asciiTheme="majorHAnsi" w:hAnsiTheme="majorHAnsi" w:cs="Calibri"/>
        </w:rPr>
      </w:pPr>
    </w:p>
    <w:p w14:paraId="68D74FE1" w14:textId="77777777" w:rsidR="004C162F" w:rsidRPr="004C162F" w:rsidRDefault="004C162F" w:rsidP="004C162F">
      <w:pPr>
        <w:rPr>
          <w:lang w:val="en-US"/>
        </w:rPr>
      </w:pPr>
    </w:p>
    <w:sectPr w:rsidR="004C162F" w:rsidRPr="004C162F" w:rsidSect="00BD43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2F"/>
    <w:rsid w:val="000D1CF1"/>
    <w:rsid w:val="000F02FD"/>
    <w:rsid w:val="00104099"/>
    <w:rsid w:val="00142BBB"/>
    <w:rsid w:val="003B1586"/>
    <w:rsid w:val="00400179"/>
    <w:rsid w:val="00457958"/>
    <w:rsid w:val="00487D3D"/>
    <w:rsid w:val="004C162F"/>
    <w:rsid w:val="006A3A32"/>
    <w:rsid w:val="0072561E"/>
    <w:rsid w:val="007F152B"/>
    <w:rsid w:val="00A117D8"/>
    <w:rsid w:val="00A217AB"/>
    <w:rsid w:val="00B2139B"/>
    <w:rsid w:val="00B509A6"/>
    <w:rsid w:val="00BD43AB"/>
    <w:rsid w:val="00C179F5"/>
    <w:rsid w:val="00D54602"/>
    <w:rsid w:val="00D95297"/>
    <w:rsid w:val="00DD4E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88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F02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F02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F02F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F02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1477</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Hasenbank</dc:creator>
  <cp:keywords/>
  <dc:description/>
  <cp:lastModifiedBy>Harald Hasenbank</cp:lastModifiedBy>
  <cp:revision>2</cp:revision>
  <cp:lastPrinted>2012-01-19T07:38:00Z</cp:lastPrinted>
  <dcterms:created xsi:type="dcterms:W3CDTF">2012-01-25T09:39:00Z</dcterms:created>
  <dcterms:modified xsi:type="dcterms:W3CDTF">2012-01-25T09:39:00Z</dcterms:modified>
</cp:coreProperties>
</file>